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left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           </w:t>
      </w: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</w:rPr>
        <w:drawing>
          <wp:inline distB="114300" distT="114300" distL="114300" distR="114300">
            <wp:extent cx="441490" cy="4522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490" cy="452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 DUANE MOLITOR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duanemol@gmail.com  /  425.761.2416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Verdana" w:cs="Verdana" w:eastAsia="Verdana" w:hAnsi="Verdana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10" w:firstLine="0"/>
        <w:contextualSpacing w:val="0"/>
        <w:rPr>
          <w:sz w:val="12"/>
          <w:szCs w:val="12"/>
        </w:rPr>
      </w:pPr>
      <w:r w:rsidDel="00000000" w:rsidR="00000000" w:rsidRPr="00000000">
        <w:rPr>
          <w:sz w:val="18"/>
          <w:szCs w:val="18"/>
          <w:rtl w:val="0"/>
        </w:rPr>
        <w:t xml:space="preserve">Senior Art &amp; Animation Director with production management expertise specializing in next-gen AR/VR/console/mobile games and innovative art tools development.  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www.duanemolitor.com</w:t>
        </w:r>
      </w:hyperlink>
      <w:r w:rsidDel="00000000" w:rsidR="00000000" w:rsidRPr="00000000">
        <w:rPr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Microsoft Patent Award for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“Smart Cameras For Virtual Conferences”</w:t>
        </w:r>
      </w:hyperlink>
      <w:r w:rsidDel="00000000" w:rsidR="00000000" w:rsidRPr="00000000">
        <w:rPr>
          <w:sz w:val="20"/>
          <w:szCs w:val="20"/>
          <w:rtl w:val="0"/>
        </w:rPr>
        <w:t xml:space="preserve"> technology.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Microsoft Best Practices white paper selection for “Pro-Bono 3D Character Vendor Test”.</w:t>
      </w:r>
    </w:p>
    <w:p w:rsidR="00000000" w:rsidDel="00000000" w:rsidP="00000000" w:rsidRDefault="00000000" w:rsidRPr="00000000" w14:paraId="0000000A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0C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11/2016 – Present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Art Director – Nerd Kingdom</w:t>
      </w:r>
      <w:r w:rsidDel="00000000" w:rsidR="00000000" w:rsidRPr="00000000">
        <w:rPr>
          <w:rtl w:val="0"/>
        </w:rPr>
        <w:t xml:space="preserve">, Irving TX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Manage/mentor/hire art &amp; animation staff.  Design/create/direct art &amp; animation for sandbox IP.  Design/document art &amp; animation pipeline and proprietary tools.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Define and prioritize deliverables via Agile/Scrum milestone schedules.</w:t>
      </w:r>
    </w:p>
    <w:p w:rsidR="00000000" w:rsidDel="00000000" w:rsidP="00000000" w:rsidRDefault="00000000" w:rsidRPr="00000000" w14:paraId="00000011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03/2015 – 01/2016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Creative Director – Fuzzycube Software</w:t>
      </w:r>
      <w:r w:rsidDel="00000000" w:rsidR="00000000" w:rsidRPr="00000000">
        <w:rPr>
          <w:rtl w:val="0"/>
        </w:rPr>
        <w:t xml:space="preserve">, McKinney TX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Reported to CEO and collaborate directly with client CCO at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Magic Leap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Directed art and animation for Magic Leap prototype demos.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Point-of-contact for collaboration with FL, CA, and UK partners.</w:t>
      </w:r>
    </w:p>
    <w:p w:rsidR="00000000" w:rsidDel="00000000" w:rsidP="00000000" w:rsidRDefault="00000000" w:rsidRPr="00000000" w14:paraId="00000017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06/2013 – 03/2015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Creative Director – Freelance Consultant</w:t>
      </w:r>
      <w:r w:rsidDel="00000000" w:rsidR="00000000" w:rsidRPr="00000000">
        <w:rPr>
          <w:rtl w:val="0"/>
        </w:rPr>
        <w:t xml:space="preserve">, Frisco, TX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990" w:hanging="360"/>
        <w:rPr>
          <w:sz w:val="20"/>
          <w:szCs w:val="20"/>
          <w:u w:val="none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Captured Dimensions</w:t>
        </w:r>
      </w:hyperlink>
      <w:r w:rsidDel="00000000" w:rsidR="00000000" w:rsidRPr="00000000">
        <w:rPr>
          <w:sz w:val="20"/>
          <w:szCs w:val="20"/>
          <w:rtl w:val="0"/>
        </w:rPr>
        <w:t xml:space="preserve">, advised on procedural &amp; post-capture techniques, drafted partners for transforming 3D scans into game-ready and film-friendly cg assets.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900lbs of Creative, concepted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Perot Museum</w:t>
        </w:r>
      </w:hyperlink>
      <w:r w:rsidDel="00000000" w:rsidR="00000000" w:rsidRPr="00000000">
        <w:rPr>
          <w:sz w:val="20"/>
          <w:szCs w:val="20"/>
          <w:rtl w:val="0"/>
        </w:rPr>
        <w:t xml:space="preserve"> augmented reality (AR) mobile apps prototypes and highlighted hardware/software partners for AR tracking.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shopVIDA.com, researched 2D/3D art solutions and partners for automating an online process for placing User textures on 3D objects in a photograph.</w:t>
      </w:r>
    </w:p>
    <w:p w:rsidR="00000000" w:rsidDel="00000000" w:rsidP="00000000" w:rsidRDefault="00000000" w:rsidRPr="00000000" w14:paraId="0000001D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02/2008 – 11/2012</w:t>
        <w:tab/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Art Director – Microsoft Research (MSR)</w:t>
      </w:r>
      <w:r w:rsidDel="00000000" w:rsidR="00000000" w:rsidRPr="00000000">
        <w:rPr>
          <w:rtl w:val="0"/>
        </w:rPr>
        <w:t xml:space="preserve">, Redmond, WA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Created all art and animations in mobile application prototypes for early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Microsoft HoloLens</w:t>
        </w:r>
      </w:hyperlink>
      <w:r w:rsidDel="00000000" w:rsidR="00000000" w:rsidRPr="00000000">
        <w:rPr>
          <w:sz w:val="20"/>
          <w:szCs w:val="20"/>
          <w:rtl w:val="0"/>
        </w:rPr>
        <w:t xml:space="preserve"> and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Microsoft Mixed Reality Capture Studios’ Holographic Video</w:t>
        </w:r>
      </w:hyperlink>
      <w:r w:rsidDel="00000000" w:rsidR="00000000" w:rsidRPr="00000000">
        <w:rPr>
          <w:sz w:val="20"/>
          <w:szCs w:val="20"/>
          <w:rtl w:val="0"/>
        </w:rPr>
        <w:t xml:space="preserve"> technology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Spearheaded augmented reality (AR) research initiative to define a new discipline and area of development/differentiation for Microsoft.  Developed concept proposals for AR vision and cross platform applications via interactive prototypes. 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Presented innovative technologies research to CEO Steve Ballmer’s executive staff, MSR leadership, and AR/VR incubation teams.  Educated VIPs on competitive landscape and scope of product/user experience potential.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Influenced Microsoft Research to acquire its first mocap system and AR eyewear reducing costs and shorten art production and technical development prototyping.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Received Microsoft Patent Award as Designer for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“Smart Camera For Virtual Conferences”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Recruited and managed mocap vendors and art teams including international talent.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Designed and directed 3D art and animation for immersive next-gen interactive applications,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Xbox avatars</w:t>
        </w:r>
      </w:hyperlink>
      <w:r w:rsidDel="00000000" w:rsidR="00000000" w:rsidRPr="00000000">
        <w:rPr>
          <w:sz w:val="20"/>
          <w:szCs w:val="20"/>
          <w:rtl w:val="0"/>
        </w:rPr>
        <w:t xml:space="preserve">, and AR/VR wearable technologies.</w:t>
      </w:r>
    </w:p>
    <w:p w:rsidR="00000000" w:rsidDel="00000000" w:rsidP="00000000" w:rsidRDefault="00000000" w:rsidRPr="00000000" w14:paraId="00000027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 Projects:       </w:t>
      </w:r>
      <w:hyperlink r:id="rId1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Microsoft HoloLens</w:t>
        </w:r>
      </w:hyperlink>
      <w:r w:rsidDel="00000000" w:rsidR="00000000" w:rsidRPr="00000000">
        <w:rPr>
          <w:sz w:val="18"/>
          <w:szCs w:val="18"/>
          <w:rtl w:val="0"/>
        </w:rPr>
        <w:t xml:space="preserve"> – AR eyewear         </w:t>
      </w:r>
      <w:hyperlink r:id="rId1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Avatar Spectrum</w:t>
        </w:r>
      </w:hyperlink>
      <w:r w:rsidDel="00000000" w:rsidR="00000000" w:rsidRPr="00000000">
        <w:rPr>
          <w:sz w:val="18"/>
          <w:szCs w:val="18"/>
          <w:rtl w:val="0"/>
        </w:rPr>
        <w:t xml:space="preserve"> – Xbox One Kinect</w:t>
      </w:r>
    </w:p>
    <w:p w:rsidR="00000000" w:rsidDel="00000000" w:rsidP="00000000" w:rsidRDefault="00000000" w:rsidRPr="00000000" w14:paraId="00000029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     </w:t>
      </w:r>
      <w:hyperlink r:id="rId1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Kent Studio</w:t>
        </w:r>
      </w:hyperlink>
      <w:r w:rsidDel="00000000" w:rsidR="00000000" w:rsidRPr="00000000">
        <w:rPr>
          <w:sz w:val="18"/>
          <w:szCs w:val="18"/>
          <w:rtl w:val="0"/>
        </w:rPr>
        <w:t xml:space="preserve"> – Xbox One Kinect</w:t>
        <w:tab/>
        <w:t xml:space="preserve">  </w:t>
      </w:r>
      <w:hyperlink r:id="rId1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Avatar Kinect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– Xbox 360 Kinect</w:t>
      </w:r>
    </w:p>
    <w:p w:rsidR="00000000" w:rsidDel="00000000" w:rsidP="00000000" w:rsidRDefault="00000000" w:rsidRPr="00000000" w14:paraId="0000002A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01/1999 – 02/2008</w:t>
        <w:tab/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Art Director – Microsoft Corporation</w:t>
      </w:r>
      <w:r w:rsidDel="00000000" w:rsidR="00000000" w:rsidRPr="00000000">
        <w:rPr>
          <w:rtl w:val="0"/>
        </w:rPr>
        <w:t xml:space="preserve">, Redmond, WA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Partnered with Technical Art Director (and hired Art staff) to plan and create an innovative character variation system that auto-generated a near-infinite library of fully articulated 2D/3D characters based on gender, age, ethnicity, geography, and occupation.  Served all simulations to create notable efficiencies in time/cost savings for character development.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Collaborated with cross-functional peer leads to define artistic goals for each game release.  Defined supporting art pipelines and deliverables.  Coordinated with program management to track/maintain schedules.  Ensured high quality standards were exceeded/achieved.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Drove art style and character aesthetics.  Developed art processes, skeletal rigs, and tools to innovate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animation blending</w:t>
        </w:r>
      </w:hyperlink>
      <w:r w:rsidDel="00000000" w:rsidR="00000000" w:rsidRPr="00000000">
        <w:rPr>
          <w:sz w:val="20"/>
          <w:szCs w:val="20"/>
          <w:rtl w:val="0"/>
        </w:rPr>
        <w:t xml:space="preserve"> (to become the industry standard) and 2D/3D character variety.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Determined art/animation production staffing requirements.  Sourced talent agencies and vendors to aid recruiting.  Managed teams through milestone deliverables.  Trained employees on proprietary art/animation tools, and new aspects of commercial tools, while mentoring career development.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Identified art software and top outsourcing vendors for multiple internal studios.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Defined Best Practice for Microsoft Studios’ “Pro-bono 3D Character Vendor Test”.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Animated 3D characters and vehicles.  Modeled and animated character blendshapes for lip-sync and facial expressions for realistic emotion improving facial performance.</w:t>
      </w:r>
    </w:p>
    <w:p w:rsidR="00000000" w:rsidDel="00000000" w:rsidP="00000000" w:rsidRDefault="00000000" w:rsidRPr="00000000" w14:paraId="00000034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 Projects: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hyperlink r:id="rId21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Microsoft ESP</w:t>
        </w:r>
      </w:hyperlink>
      <w:r w:rsidDel="00000000" w:rsidR="00000000" w:rsidRPr="00000000">
        <w:rPr>
          <w:sz w:val="18"/>
          <w:szCs w:val="18"/>
          <w:rtl w:val="0"/>
        </w:rPr>
        <w:t xml:space="preserve"> – PC</w:t>
        <w:tab/>
        <w:tab/>
        <w:t xml:space="preserve">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Gravity Kings</w:t>
      </w:r>
      <w:r w:rsidDel="00000000" w:rsidR="00000000" w:rsidRPr="00000000">
        <w:rPr>
          <w:sz w:val="18"/>
          <w:szCs w:val="18"/>
          <w:rtl w:val="0"/>
        </w:rPr>
        <w:t xml:space="preserve"> – Xbox prototype</w:t>
      </w:r>
    </w:p>
    <w:p w:rsidR="00000000" w:rsidDel="00000000" w:rsidP="00000000" w:rsidRDefault="00000000" w:rsidRPr="00000000" w14:paraId="00000036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Flight Simulator X</w:t>
      </w:r>
      <w:r w:rsidDel="00000000" w:rsidR="00000000" w:rsidRPr="00000000">
        <w:rPr>
          <w:sz w:val="18"/>
          <w:szCs w:val="18"/>
          <w:rtl w:val="0"/>
        </w:rPr>
        <w:t xml:space="preserve"> – PC</w:t>
        <w:tab/>
        <w:t xml:space="preserve">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Forza 2</w:t>
      </w:r>
      <w:r w:rsidDel="00000000" w:rsidR="00000000" w:rsidRPr="00000000">
        <w:rPr>
          <w:sz w:val="18"/>
          <w:szCs w:val="18"/>
          <w:rtl w:val="0"/>
        </w:rPr>
        <w:t xml:space="preserve"> – Xbox 360 prototype</w:t>
      </w:r>
    </w:p>
    <w:p w:rsidR="00000000" w:rsidDel="00000000" w:rsidP="00000000" w:rsidRDefault="00000000" w:rsidRPr="00000000" w14:paraId="00000037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</w:t>
      </w: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sz w:val="18"/>
          <w:szCs w:val="18"/>
          <w:rtl w:val="0"/>
        </w:rPr>
        <w:t xml:space="preserve">Shadowrun</w:t>
      </w:r>
      <w:r w:rsidDel="00000000" w:rsidR="00000000" w:rsidRPr="00000000">
        <w:rPr>
          <w:sz w:val="18"/>
          <w:szCs w:val="18"/>
          <w:rtl w:val="0"/>
        </w:rPr>
        <w:t xml:space="preserve"> – Xbox 360</w:t>
        <w:tab/>
        <w:t xml:space="preserve">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MechCommander 2</w:t>
      </w:r>
      <w:r w:rsidDel="00000000" w:rsidR="00000000" w:rsidRPr="00000000">
        <w:rPr>
          <w:sz w:val="18"/>
          <w:szCs w:val="18"/>
          <w:rtl w:val="0"/>
        </w:rPr>
        <w:t xml:space="preserve"> – PC</w:t>
        <w:tab/>
        <w:tab/>
      </w:r>
    </w:p>
    <w:p w:rsidR="00000000" w:rsidDel="00000000" w:rsidP="00000000" w:rsidRDefault="00000000" w:rsidRPr="00000000" w14:paraId="00000038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MechAssault</w:t>
      </w:r>
      <w:r w:rsidDel="00000000" w:rsidR="00000000" w:rsidRPr="00000000">
        <w:rPr>
          <w:sz w:val="18"/>
          <w:szCs w:val="18"/>
          <w:rtl w:val="0"/>
        </w:rPr>
        <w:t xml:space="preserve"> – Xbox launch title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MechWarrior 4: Vengeance</w:t>
      </w:r>
      <w:r w:rsidDel="00000000" w:rsidR="00000000" w:rsidRPr="00000000">
        <w:rPr>
          <w:sz w:val="18"/>
          <w:szCs w:val="18"/>
          <w:rtl w:val="0"/>
        </w:rPr>
        <w:t xml:space="preserve"> – PC</w:t>
      </w:r>
    </w:p>
    <w:p w:rsidR="00000000" w:rsidDel="00000000" w:rsidP="00000000" w:rsidRDefault="00000000" w:rsidRPr="00000000" w14:paraId="00000039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08/96 – 01/99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Art Lead – FASA Interactive Technologies</w:t>
      </w:r>
      <w:r w:rsidDel="00000000" w:rsidR="00000000" w:rsidRPr="00000000">
        <w:rPr>
          <w:rtl w:val="0"/>
        </w:rPr>
        <w:t xml:space="preserve">, Chicago, IL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Promoted to Art Director for MechWarrior 3.  Designed &amp; directed UI/UX.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Hired/managed art team.  Collaborated with engineering teams to create art tools.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art &amp; animation procedures for several proprietary art pipelines. 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Animated characters and building destruction.  Modeled and textured buildings, terrain, foliage, and effects including levels of detail and damage.</w:t>
      </w:r>
    </w:p>
    <w:p w:rsidR="00000000" w:rsidDel="00000000" w:rsidP="00000000" w:rsidRDefault="00000000" w:rsidRPr="00000000" w14:paraId="0000004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 Projects: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DisneyQuest’s Invasion!</w:t>
      </w:r>
      <w:r w:rsidDel="00000000" w:rsidR="00000000" w:rsidRPr="00000000">
        <w:rPr>
          <w:sz w:val="18"/>
          <w:szCs w:val="18"/>
          <w:rtl w:val="0"/>
        </w:rPr>
        <w:t xml:space="preserve"> – Location Based Entertainment (LBE)</w:t>
      </w:r>
    </w:p>
    <w:p w:rsidR="00000000" w:rsidDel="00000000" w:rsidP="00000000" w:rsidRDefault="00000000" w:rsidRPr="00000000" w14:paraId="00000042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MechCommander Gold</w:t>
      </w:r>
      <w:r w:rsidDel="00000000" w:rsidR="00000000" w:rsidRPr="00000000">
        <w:rPr>
          <w:sz w:val="18"/>
          <w:szCs w:val="18"/>
          <w:rtl w:val="0"/>
        </w:rPr>
        <w:t xml:space="preserve"> – PC</w:t>
      </w:r>
    </w:p>
    <w:p w:rsidR="00000000" w:rsidDel="00000000" w:rsidP="00000000" w:rsidRDefault="00000000" w:rsidRPr="00000000" w14:paraId="00000043">
      <w:pPr>
        <w:spacing w:line="240" w:lineRule="auto"/>
        <w:ind w:left="117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MechWarrior 3</w:t>
      </w:r>
      <w:r w:rsidDel="00000000" w:rsidR="00000000" w:rsidRPr="00000000">
        <w:rPr>
          <w:sz w:val="18"/>
          <w:szCs w:val="18"/>
          <w:rtl w:val="0"/>
        </w:rPr>
        <w:t xml:space="preserve"> – PC</w:t>
      </w:r>
    </w:p>
    <w:p w:rsidR="00000000" w:rsidDel="00000000" w:rsidP="00000000" w:rsidRDefault="00000000" w:rsidRPr="00000000" w14:paraId="00000044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02/94 – 08/96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Assistant Art Director – Virtual World Entertainment</w:t>
      </w:r>
      <w:r w:rsidDel="00000000" w:rsidR="00000000" w:rsidRPr="00000000">
        <w:rPr>
          <w:rtl w:val="0"/>
        </w:rPr>
        <w:t xml:space="preserve">, Chicago, IL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Animated lip-sync for principal Disney character “Jafar” to win Disney contract.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Researched and created animations, art procedures, and proprietary plug-ins.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99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Modeled and animated Mechs, vehicles, buildings, terrain foliage, and aquatic life including LODs for real-time 3D content, 2D sprites, and cinematics.</w:t>
      </w:r>
    </w:p>
    <w:p w:rsidR="00000000" w:rsidDel="00000000" w:rsidP="00000000" w:rsidRDefault="00000000" w:rsidRPr="00000000" w14:paraId="0000004A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SOFTWARE</w:t>
      </w:r>
    </w:p>
    <w:p w:rsidR="00000000" w:rsidDel="00000000" w:rsidP="00000000" w:rsidRDefault="00000000" w:rsidRPr="00000000" w14:paraId="0000004C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63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Maya, 3D Studio Max, Photoshop, Unity, Camtasia, Adobe Premiere, After Effects, MVN Studio, Slack, Git, JIRA, Perforce, Sourcesafe, Source Depot, Microsoft Office.</w:t>
      </w:r>
    </w:p>
    <w:p w:rsidR="00000000" w:rsidDel="00000000" w:rsidP="00000000" w:rsidRDefault="00000000" w:rsidRPr="00000000" w14:paraId="0000004E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5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63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Columbia College</w:t>
      </w:r>
      <w:r w:rsidDel="00000000" w:rsidR="00000000" w:rsidRPr="00000000">
        <w:rPr>
          <w:sz w:val="20"/>
          <w:szCs w:val="20"/>
          <w:rtl w:val="0"/>
        </w:rPr>
        <w:t xml:space="preserve">, Chicago, IL</w:t>
      </w:r>
    </w:p>
    <w:p w:rsidR="00000000" w:rsidDel="00000000" w:rsidP="00000000" w:rsidRDefault="00000000" w:rsidRPr="00000000" w14:paraId="00000052">
      <w:pPr>
        <w:ind w:left="63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Bachelor of Arts</w:t>
      </w:r>
      <w:r w:rsidDel="00000000" w:rsidR="00000000" w:rsidRPr="00000000">
        <w:rPr>
          <w:sz w:val="20"/>
          <w:szCs w:val="20"/>
          <w:rtl w:val="0"/>
        </w:rPr>
        <w:t xml:space="preserve">, plus </w:t>
      </w:r>
      <w:r w:rsidDel="00000000" w:rsidR="00000000" w:rsidRPr="00000000">
        <w:rPr>
          <w:i w:val="1"/>
          <w:sz w:val="20"/>
          <w:szCs w:val="20"/>
          <w:rtl w:val="0"/>
        </w:rPr>
        <w:t xml:space="preserve">Advanced Computer Graphics</w:t>
      </w:r>
      <w:r w:rsidDel="00000000" w:rsidR="00000000" w:rsidRPr="00000000">
        <w:rPr>
          <w:sz w:val="20"/>
          <w:szCs w:val="20"/>
          <w:rtl w:val="0"/>
        </w:rPr>
        <w:t xml:space="preserve"> two year post-graduate studies.</w:t>
      </w:r>
    </w:p>
    <w:p w:rsidR="00000000" w:rsidDel="00000000" w:rsidP="00000000" w:rsidRDefault="00000000" w:rsidRPr="00000000" w14:paraId="00000053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19554" cy="224909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4" cy="224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DUANE MOLITOR    /    duanemol@gmail.com    /   425.761.2416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amasutra.com/view/feature/3456/animation_blending_achieving_.php?print=1" TargetMode="External"/><Relationship Id="rId11" Type="http://schemas.openxmlformats.org/officeDocument/2006/relationships/hyperlink" Target="https://www.groovejones.com/perot_museum_snapchat_ar_lens/" TargetMode="External"/><Relationship Id="rId22" Type="http://schemas.openxmlformats.org/officeDocument/2006/relationships/image" Target="media/image4.png"/><Relationship Id="rId10" Type="http://schemas.openxmlformats.org/officeDocument/2006/relationships/hyperlink" Target="http://captureddimensions.com/" TargetMode="External"/><Relationship Id="rId21" Type="http://schemas.openxmlformats.org/officeDocument/2006/relationships/hyperlink" Target="http://www.reality-xp.com/professional/esp/index.html" TargetMode="External"/><Relationship Id="rId13" Type="http://schemas.openxmlformats.org/officeDocument/2006/relationships/hyperlink" Target="https://www.microsoft.com/en-us/mixed-reality/capture-studios" TargetMode="External"/><Relationship Id="rId12" Type="http://schemas.openxmlformats.org/officeDocument/2006/relationships/hyperlink" Target="https://www.microsoft.com/en-us/holole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gicleap.com/" TargetMode="External"/><Relationship Id="rId15" Type="http://schemas.openxmlformats.org/officeDocument/2006/relationships/hyperlink" Target="https://www.youtube.com/watch?v=n8i1kf3M9AY" TargetMode="External"/><Relationship Id="rId14" Type="http://schemas.openxmlformats.org/officeDocument/2006/relationships/hyperlink" Target="https://www.google.com/patents/US20120154510" TargetMode="External"/><Relationship Id="rId17" Type="http://schemas.openxmlformats.org/officeDocument/2006/relationships/hyperlink" Target="https://www.youtube.com/watch?v=DD_wfRbSYXA" TargetMode="External"/><Relationship Id="rId16" Type="http://schemas.openxmlformats.org/officeDocument/2006/relationships/hyperlink" Target="https://www.microsoft.com/en-us/hololen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HbQ2kNQ1hTk" TargetMode="External"/><Relationship Id="rId6" Type="http://schemas.openxmlformats.org/officeDocument/2006/relationships/image" Target="media/image2.png"/><Relationship Id="rId18" Type="http://schemas.openxmlformats.org/officeDocument/2006/relationships/hyperlink" Target="https://www.youtube.com/watch?v=kZ-XZIV-o8s" TargetMode="External"/><Relationship Id="rId7" Type="http://schemas.openxmlformats.org/officeDocument/2006/relationships/hyperlink" Target="http://www.duanemolitor.com" TargetMode="External"/><Relationship Id="rId8" Type="http://schemas.openxmlformats.org/officeDocument/2006/relationships/hyperlink" Target="https://patents.google.com/patent/US20120154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